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18" w:rsidRPr="008F237E" w:rsidRDefault="00764018" w:rsidP="0076401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6"/>
          <w:lang w:eastAsia="ru-RU"/>
        </w:rPr>
      </w:pPr>
      <w:r w:rsidRPr="008F237E">
        <w:rPr>
          <w:rFonts w:ascii="Arial" w:eastAsia="Times New Roman" w:hAnsi="Arial" w:cs="Arial"/>
          <w:b/>
          <w:sz w:val="17"/>
          <w:szCs w:val="16"/>
          <w:lang w:eastAsia="ru-RU"/>
        </w:rPr>
        <w:t>БЕЛГОРОДСКАЯ ОБЛАСТЬ</w:t>
      </w:r>
    </w:p>
    <w:p w:rsidR="00764018" w:rsidRPr="008F237E" w:rsidRDefault="00764018" w:rsidP="00764018">
      <w:pPr>
        <w:suppressAutoHyphens/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ru-RU"/>
        </w:rPr>
      </w:pPr>
    </w:p>
    <w:p w:rsidR="00764018" w:rsidRPr="008F237E" w:rsidRDefault="00764018" w:rsidP="00764018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sz w:val="36"/>
          <w:szCs w:val="36"/>
          <w:lang w:eastAsia="ru-RU"/>
        </w:rPr>
      </w:pPr>
      <w:r w:rsidRPr="008F237E">
        <w:rPr>
          <w:rFonts w:ascii="Arial Narrow" w:eastAsia="Times New Roman" w:hAnsi="Arial Narrow"/>
          <w:b/>
          <w:sz w:val="36"/>
          <w:szCs w:val="36"/>
          <w:lang w:eastAsia="ru-RU"/>
        </w:rPr>
        <w:t xml:space="preserve">АДМИНИСТРАЦИЯ </w:t>
      </w:r>
    </w:p>
    <w:p w:rsidR="00764018" w:rsidRPr="008F237E" w:rsidRDefault="008E5FD9" w:rsidP="00764018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sz w:val="36"/>
          <w:szCs w:val="36"/>
          <w:lang w:eastAsia="ru-RU"/>
        </w:rPr>
      </w:pPr>
      <w:r>
        <w:rPr>
          <w:rFonts w:ascii="Arial Narrow" w:eastAsia="Times New Roman" w:hAnsi="Arial Narrow"/>
          <w:b/>
          <w:sz w:val="36"/>
          <w:szCs w:val="36"/>
          <w:lang w:eastAsia="ru-RU"/>
        </w:rPr>
        <w:t>ПРОХОДЕНСКОГО</w:t>
      </w:r>
      <w:r w:rsidR="00764018" w:rsidRPr="008F237E">
        <w:rPr>
          <w:rFonts w:ascii="Arial Narrow" w:eastAsia="Times New Roman" w:hAnsi="Arial Narrow"/>
          <w:b/>
          <w:sz w:val="36"/>
          <w:szCs w:val="36"/>
          <w:lang w:eastAsia="ru-RU"/>
        </w:rPr>
        <w:t xml:space="preserve"> СЕЛЬСКОГО ПОСЕЛЕНИЯ </w:t>
      </w:r>
    </w:p>
    <w:p w:rsidR="00764018" w:rsidRPr="008F237E" w:rsidRDefault="00764018" w:rsidP="00764018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sz w:val="36"/>
          <w:szCs w:val="36"/>
          <w:lang w:eastAsia="ru-RU"/>
        </w:rPr>
      </w:pPr>
      <w:r w:rsidRPr="008F237E">
        <w:rPr>
          <w:rFonts w:ascii="Arial Narrow" w:eastAsia="Times New Roman" w:hAnsi="Arial Narrow"/>
          <w:b/>
          <w:sz w:val="36"/>
          <w:szCs w:val="36"/>
          <w:lang w:eastAsia="ru-RU"/>
        </w:rPr>
        <w:t>МУНИЦИПАЛЬНОГО РАЙОНА «КОРОЧАНСКИЙ РАЙОН»</w:t>
      </w:r>
    </w:p>
    <w:p w:rsidR="00764018" w:rsidRPr="008F237E" w:rsidRDefault="00764018" w:rsidP="0076401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64018" w:rsidRPr="008F237E" w:rsidRDefault="00764018" w:rsidP="00764018">
      <w:pPr>
        <w:suppressAutoHyphens/>
        <w:spacing w:after="0" w:line="240" w:lineRule="auto"/>
        <w:jc w:val="center"/>
        <w:rPr>
          <w:rFonts w:ascii="Arial" w:eastAsia="Times New Roman" w:hAnsi="Arial"/>
          <w:b/>
          <w:sz w:val="32"/>
          <w:szCs w:val="28"/>
          <w:lang w:eastAsia="ru-RU"/>
        </w:rPr>
      </w:pPr>
      <w:proofErr w:type="gramStart"/>
      <w:r w:rsidRPr="008F237E">
        <w:rPr>
          <w:rFonts w:ascii="Arial" w:eastAsia="Times New Roman" w:hAnsi="Arial"/>
          <w:b/>
          <w:sz w:val="32"/>
          <w:szCs w:val="28"/>
          <w:lang w:eastAsia="ru-RU"/>
        </w:rPr>
        <w:t>П</w:t>
      </w:r>
      <w:proofErr w:type="gramEnd"/>
      <w:r w:rsidRPr="008F237E">
        <w:rPr>
          <w:rFonts w:ascii="Arial" w:eastAsia="Times New Roman" w:hAnsi="Arial"/>
          <w:b/>
          <w:sz w:val="32"/>
          <w:szCs w:val="28"/>
          <w:lang w:eastAsia="ru-RU"/>
        </w:rPr>
        <w:t xml:space="preserve"> О С Т А Н О В Л Е Н И Е</w:t>
      </w:r>
    </w:p>
    <w:p w:rsidR="00764018" w:rsidRPr="008F237E" w:rsidRDefault="00764018" w:rsidP="00764018">
      <w:pPr>
        <w:suppressAutoHyphens/>
        <w:spacing w:after="0" w:line="240" w:lineRule="auto"/>
        <w:jc w:val="center"/>
        <w:rPr>
          <w:rFonts w:ascii="Arial" w:eastAsia="Times New Roman" w:hAnsi="Arial"/>
          <w:sz w:val="28"/>
          <w:szCs w:val="28"/>
          <w:lang w:eastAsia="ru-RU"/>
        </w:rPr>
      </w:pPr>
    </w:p>
    <w:p w:rsidR="00764018" w:rsidRPr="008F237E" w:rsidRDefault="00764018" w:rsidP="00764018">
      <w:pPr>
        <w:tabs>
          <w:tab w:val="left" w:pos="4253"/>
        </w:tabs>
        <w:suppressAutoHyphens/>
        <w:spacing w:after="0" w:line="240" w:lineRule="auto"/>
        <w:jc w:val="center"/>
        <w:rPr>
          <w:rFonts w:ascii="Arial" w:eastAsia="Times New Roman" w:hAnsi="Arial"/>
          <w:b/>
          <w:sz w:val="17"/>
          <w:szCs w:val="28"/>
          <w:lang w:eastAsia="ru-RU"/>
        </w:rPr>
      </w:pPr>
      <w:r w:rsidRPr="008F237E">
        <w:rPr>
          <w:rFonts w:ascii="Arial" w:eastAsia="Times New Roman" w:hAnsi="Arial"/>
          <w:b/>
          <w:sz w:val="17"/>
          <w:szCs w:val="28"/>
          <w:lang w:eastAsia="ru-RU"/>
        </w:rPr>
        <w:t xml:space="preserve"> </w:t>
      </w:r>
      <w:r w:rsidR="008E5FD9">
        <w:rPr>
          <w:rFonts w:ascii="Arial" w:eastAsia="Times New Roman" w:hAnsi="Arial"/>
          <w:b/>
          <w:sz w:val="17"/>
          <w:szCs w:val="28"/>
          <w:lang w:eastAsia="ru-RU"/>
        </w:rPr>
        <w:t>Проходное</w:t>
      </w:r>
    </w:p>
    <w:p w:rsidR="00764018" w:rsidRPr="008F237E" w:rsidRDefault="00764018" w:rsidP="0076401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4018" w:rsidRPr="008F237E" w:rsidRDefault="00764018" w:rsidP="0076401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FD9">
        <w:rPr>
          <w:rFonts w:ascii="Arial" w:eastAsia="Times New Roman" w:hAnsi="Arial" w:cs="Arial"/>
          <w:b/>
          <w:sz w:val="20"/>
          <w:szCs w:val="20"/>
          <w:lang w:eastAsia="ru-RU"/>
        </w:rPr>
        <w:t>30 сентября 2022 года</w:t>
      </w:r>
      <w:r w:rsidRPr="008E5FD9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8E5FD9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8E5FD9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8E5FD9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8E5FD9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8E5FD9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8E5FD9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8E5FD9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8E5FD9">
        <w:rPr>
          <w:rFonts w:ascii="Arial" w:eastAsia="Times New Roman" w:hAnsi="Arial" w:cs="Arial"/>
          <w:b/>
          <w:sz w:val="20"/>
          <w:szCs w:val="20"/>
          <w:lang w:eastAsia="ru-RU"/>
        </w:rPr>
        <w:tab/>
        <w:t>№</w:t>
      </w:r>
      <w:r w:rsidR="008E5FD9" w:rsidRPr="008E5FD9">
        <w:rPr>
          <w:rFonts w:ascii="Arial" w:eastAsia="Times New Roman" w:hAnsi="Arial" w:cs="Arial"/>
          <w:b/>
          <w:sz w:val="20"/>
          <w:szCs w:val="20"/>
          <w:lang w:eastAsia="ru-RU"/>
        </w:rPr>
        <w:t>33</w:t>
      </w:r>
      <w:r w:rsidRPr="008E5FD9">
        <w:rPr>
          <w:rFonts w:ascii="Arial" w:eastAsia="Times New Roman" w:hAnsi="Arial" w:cs="Arial"/>
          <w:b/>
          <w:sz w:val="20"/>
          <w:szCs w:val="20"/>
          <w:lang w:eastAsia="ru-RU"/>
        </w:rPr>
        <w:t>/1</w:t>
      </w:r>
    </w:p>
    <w:p w:rsidR="00983522" w:rsidRPr="00D4549F" w:rsidRDefault="00983522" w:rsidP="009835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F33BC1" w:rsidTr="00EF7487">
        <w:tc>
          <w:tcPr>
            <w:tcW w:w="5778" w:type="dxa"/>
          </w:tcPr>
          <w:p w:rsidR="00F33BC1" w:rsidRPr="000C7957" w:rsidRDefault="00F33BC1" w:rsidP="008E5FD9">
            <w:pPr>
              <w:pStyle w:val="11"/>
              <w:ind w:left="0" w:right="389"/>
              <w:jc w:val="both"/>
            </w:pPr>
            <w:r w:rsidRPr="000C7957">
              <w:t xml:space="preserve">О назначении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r w:rsidR="008E5FD9">
              <w:t>Проходенского</w:t>
            </w:r>
            <w:r>
              <w:t xml:space="preserve"> </w:t>
            </w:r>
            <w:r w:rsidRPr="000C7957">
              <w:t xml:space="preserve">сельского поселения муниципального контроля </w:t>
            </w:r>
            <w:r>
              <w:t xml:space="preserve">в сфере благоустройства </w:t>
            </w:r>
            <w:r w:rsidRPr="00953127">
              <w:t>на</w:t>
            </w:r>
            <w:r>
              <w:t xml:space="preserve"> 2023 </w:t>
            </w:r>
            <w:r w:rsidRPr="00953127">
              <w:t>год</w:t>
            </w:r>
            <w:r w:rsidRPr="000C7957">
              <w:t>»</w:t>
            </w:r>
          </w:p>
        </w:tc>
      </w:tr>
    </w:tbl>
    <w:p w:rsidR="00F33BC1" w:rsidRDefault="00F33BC1" w:rsidP="00F33BC1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F33BC1" w:rsidRDefault="00F33BC1" w:rsidP="00F33BC1">
      <w:pPr>
        <w:pStyle w:val="a8"/>
        <w:spacing w:before="4"/>
        <w:ind w:left="0"/>
        <w:rPr>
          <w:b/>
          <w:sz w:val="27"/>
        </w:rPr>
      </w:pPr>
    </w:p>
    <w:p w:rsidR="00F33BC1" w:rsidRDefault="00F33BC1" w:rsidP="00F33BC1">
      <w:pPr>
        <w:pStyle w:val="a8"/>
        <w:spacing w:before="4"/>
        <w:ind w:left="0"/>
        <w:rPr>
          <w:b/>
          <w:sz w:val="27"/>
        </w:rPr>
      </w:pPr>
    </w:p>
    <w:p w:rsidR="00F33BC1" w:rsidRPr="001C0E46" w:rsidRDefault="00F33BC1" w:rsidP="00F33BC1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25.06.2021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№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990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0C7957">
        <w:rPr>
          <w:rFonts w:ascii="Times New Roman" w:hAnsi="Times New Roman"/>
          <w:sz w:val="28"/>
        </w:rPr>
        <w:t>Об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Правил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разработки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утверждения</w:t>
      </w:r>
      <w:r w:rsidRPr="000C7957">
        <w:rPr>
          <w:rFonts w:ascii="Times New Roman" w:hAnsi="Times New Roman"/>
          <w:spacing w:val="-67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контрольными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(надзорными)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органами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программы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профилактики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рисков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причинения вреда (ущерба) охраняемым законом ценностям</w:t>
      </w:r>
      <w:r>
        <w:rPr>
          <w:rFonts w:ascii="Times New Roman" w:hAnsi="Times New Roman"/>
          <w:sz w:val="28"/>
        </w:rPr>
        <w:t>»</w:t>
      </w:r>
      <w:r w:rsidRPr="000C7957">
        <w:rPr>
          <w:rFonts w:ascii="Times New Roman" w:hAnsi="Times New Roman"/>
          <w:sz w:val="28"/>
        </w:rPr>
        <w:t>, руководствуясь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</w:t>
      </w:r>
      <w:r w:rsidR="008E5FD9">
        <w:rPr>
          <w:rFonts w:ascii="Times New Roman" w:hAnsi="Times New Roman"/>
          <w:sz w:val="28"/>
        </w:rPr>
        <w:t>Проходенского</w:t>
      </w:r>
      <w:r>
        <w:rPr>
          <w:rFonts w:ascii="Times New Roman" w:hAnsi="Times New Roman"/>
          <w:sz w:val="28"/>
        </w:rPr>
        <w:t xml:space="preserve"> 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r w:rsidR="008E5FD9">
        <w:rPr>
          <w:rFonts w:ascii="Times New Roman" w:hAnsi="Times New Roman"/>
          <w:sz w:val="28"/>
          <w:szCs w:val="28"/>
        </w:rPr>
        <w:t>Проходенского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C0E46">
        <w:rPr>
          <w:rFonts w:ascii="Times New Roman" w:hAnsi="Times New Roman"/>
          <w:b/>
          <w:sz w:val="28"/>
          <w:szCs w:val="28"/>
        </w:rPr>
        <w:t>:</w:t>
      </w:r>
    </w:p>
    <w:p w:rsidR="00F33BC1" w:rsidRPr="00D652DF" w:rsidRDefault="00F33BC1" w:rsidP="00F33BC1">
      <w:pPr>
        <w:pStyle w:val="a8"/>
        <w:ind w:left="0" w:right="-1" w:firstLine="740"/>
        <w:jc w:val="both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8E5FD9">
        <w:t>Проходенского</w:t>
      </w:r>
      <w:r w:rsidRPr="000C7957">
        <w:t xml:space="preserve"> сельского поселения муниципального контроля </w:t>
      </w:r>
      <w:r w:rsidRPr="00680B8F">
        <w:t>в сфере благоустройства на 2023 год»</w:t>
      </w:r>
      <w:r>
        <w:t xml:space="preserve"> </w:t>
      </w:r>
      <w:r w:rsidRPr="00D652DF">
        <w:t>(Приложение № 1).</w:t>
      </w:r>
    </w:p>
    <w:p w:rsidR="00F33BC1" w:rsidRPr="00D652DF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2.</w:t>
      </w:r>
      <w:r w:rsidRPr="00D652DF">
        <w:rPr>
          <w:rFonts w:ascii="Times New Roman" w:hAnsi="Times New Roman" w:cs="Times New Roman"/>
          <w:sz w:val="28"/>
          <w:szCs w:val="28"/>
        </w:rPr>
        <w:tab/>
        <w:t xml:space="preserve">Обсуждение проекта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8E5FD9">
        <w:rPr>
          <w:rFonts w:ascii="Times New Roman" w:hAnsi="Times New Roman" w:cs="Times New Roman"/>
          <w:sz w:val="28"/>
          <w:szCs w:val="28"/>
        </w:rPr>
        <w:t>Проходенского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2023 год»</w:t>
      </w:r>
      <w:r>
        <w:rPr>
          <w:rFonts w:ascii="Times New Roman" w:hAnsi="Times New Roman" w:cs="Times New Roman"/>
          <w:sz w:val="28"/>
          <w:szCs w:val="28"/>
        </w:rPr>
        <w:t xml:space="preserve"> провести в период с 0</w:t>
      </w:r>
      <w:r w:rsidR="007640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октября  2022 г. по 01 ноября  2022</w:t>
      </w:r>
      <w:r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D652DF">
        <w:rPr>
          <w:rFonts w:ascii="Times New Roman" w:hAnsi="Times New Roman" w:cs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 w:rsidR="008E5FD9">
        <w:rPr>
          <w:rFonts w:ascii="Times New Roman" w:hAnsi="Times New Roman" w:cs="Times New Roman"/>
          <w:sz w:val="28"/>
          <w:szCs w:val="28"/>
        </w:rPr>
        <w:t>Проходенского</w:t>
      </w:r>
      <w:r w:rsidR="00764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«Корочанский район».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652DF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и утвердить состав общественного</w:t>
      </w:r>
      <w:r w:rsidRPr="00D652D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общественных обсуждений (приложение № 2).</w:t>
      </w:r>
    </w:p>
    <w:p w:rsidR="00F33BC1" w:rsidRP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52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8E5FD9">
        <w:rPr>
          <w:rFonts w:ascii="Times New Roman" w:hAnsi="Times New Roman" w:cs="Times New Roman"/>
          <w:sz w:val="28"/>
          <w:szCs w:val="28"/>
        </w:rPr>
        <w:t>Проходенского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2023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2DF">
        <w:rPr>
          <w:rFonts w:ascii="Times New Roman" w:hAnsi="Times New Roman" w:cs="Times New Roman"/>
          <w:sz w:val="28"/>
          <w:szCs w:val="28"/>
        </w:rPr>
        <w:t xml:space="preserve">для ознакомления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8E5FD9">
        <w:rPr>
          <w:rFonts w:ascii="Times New Roman" w:hAnsi="Times New Roman" w:cs="Times New Roman"/>
          <w:sz w:val="28"/>
          <w:szCs w:val="28"/>
        </w:rPr>
        <w:t>Проходенского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поселения:</w:t>
      </w:r>
      <w:r w:rsidRPr="00E3537C">
        <w:t xml:space="preserve"> </w:t>
      </w:r>
      <w:r w:rsidR="00764018" w:rsidRPr="00764018">
        <w:rPr>
          <w:rFonts w:ascii="Times New Roman" w:hAnsi="Times New Roman" w:cs="Times New Roman"/>
          <w:sz w:val="28"/>
          <w:szCs w:val="28"/>
        </w:rPr>
        <w:t xml:space="preserve">http:// </w:t>
      </w:r>
      <w:proofErr w:type="spellStart"/>
      <w:r w:rsidR="008E5FD9">
        <w:rPr>
          <w:rFonts w:ascii="Times New Roman" w:hAnsi="Times New Roman" w:cs="Times New Roman"/>
          <w:sz w:val="28"/>
          <w:szCs w:val="28"/>
          <w:lang w:val="en-US"/>
        </w:rPr>
        <w:t>proxodenskoe</w:t>
      </w:r>
      <w:proofErr w:type="spellEnd"/>
      <w:r w:rsidR="00764018" w:rsidRPr="00764018">
        <w:rPr>
          <w:rFonts w:ascii="Times New Roman" w:hAnsi="Times New Roman" w:cs="Times New Roman"/>
          <w:sz w:val="28"/>
          <w:szCs w:val="28"/>
        </w:rPr>
        <w:t>-r31.gosweb.gosuslugi.ru</w:t>
      </w:r>
      <w:r w:rsidRPr="00F33BC1">
        <w:rPr>
          <w:rFonts w:ascii="Times New Roman" w:hAnsi="Times New Roman" w:cs="Times New Roman"/>
        </w:rPr>
        <w:t>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B2A8D">
        <w:rPr>
          <w:rFonts w:ascii="Times New Roman" w:hAnsi="Times New Roman" w:cs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CD215E">
        <w:rPr>
          <w:rFonts w:ascii="Times New Roman" w:hAnsi="Times New Roman" w:cs="Times New Roman"/>
          <w:sz w:val="28"/>
          <w:szCs w:val="28"/>
        </w:rPr>
        <w:t>Проходенского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поселения:</w:t>
      </w:r>
      <w:r w:rsidRPr="00E3537C">
        <w:t xml:space="preserve"> </w:t>
      </w:r>
      <w:r w:rsidR="006E30FB" w:rsidRPr="006E30FB">
        <w:rPr>
          <w:rFonts w:ascii="Times New Roman" w:hAnsi="Times New Roman" w:cs="Times New Roman"/>
          <w:sz w:val="28"/>
          <w:szCs w:val="28"/>
        </w:rPr>
        <w:t xml:space="preserve">http:// </w:t>
      </w:r>
      <w:proofErr w:type="spellStart"/>
      <w:r w:rsidR="008E5FD9">
        <w:rPr>
          <w:rFonts w:ascii="Times New Roman" w:hAnsi="Times New Roman" w:cs="Times New Roman"/>
          <w:sz w:val="28"/>
          <w:szCs w:val="28"/>
          <w:lang w:val="en-US"/>
        </w:rPr>
        <w:t>proxodenskoe</w:t>
      </w:r>
      <w:proofErr w:type="spellEnd"/>
      <w:r w:rsidR="006E30FB" w:rsidRPr="006E30FB">
        <w:rPr>
          <w:rFonts w:ascii="Times New Roman" w:hAnsi="Times New Roman" w:cs="Times New Roman"/>
          <w:sz w:val="28"/>
          <w:szCs w:val="28"/>
        </w:rPr>
        <w:t>-r31.gosweb.gosuslugi.ru</w:t>
      </w:r>
      <w:r w:rsidRPr="00F33B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8"/>
          <w:szCs w:val="28"/>
        </w:rPr>
        <w:t>, а также на информационных стендах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3B1E04">
        <w:rPr>
          <w:rFonts w:ascii="Times New Roman" w:hAnsi="Times New Roman" w:cs="Times New Roman"/>
          <w:sz w:val="28"/>
          <w:szCs w:val="28"/>
        </w:rPr>
        <w:t>Шляховского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F33BC1" w:rsidRPr="00E3537C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B2A8D">
        <w:rPr>
          <w:rFonts w:ascii="Times New Roman" w:hAnsi="Times New Roman" w:cs="Times New Roman"/>
          <w:sz w:val="28"/>
          <w:szCs w:val="28"/>
        </w:rPr>
        <w:t xml:space="preserve">Руководствуясь статьей 10 постановления Правительства Российской Федерации от 25.06.2021 №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2A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A8D">
        <w:rPr>
          <w:rFonts w:ascii="Times New Roman" w:hAnsi="Times New Roman" w:cs="Times New Roman"/>
          <w:sz w:val="28"/>
          <w:szCs w:val="28"/>
        </w:rPr>
        <w:t xml:space="preserve">, довести до сведения населения порядок учёта предложений по проекту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8E5FD9">
        <w:rPr>
          <w:rFonts w:ascii="Times New Roman" w:hAnsi="Times New Roman" w:cs="Times New Roman"/>
          <w:sz w:val="28"/>
          <w:szCs w:val="28"/>
        </w:rPr>
        <w:t>Проходенского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</w:t>
      </w:r>
      <w:proofErr w:type="gramEnd"/>
      <w:r w:rsidRPr="00680B8F">
        <w:rPr>
          <w:rFonts w:ascii="Times New Roman" w:hAnsi="Times New Roman" w:cs="Times New Roman"/>
          <w:sz w:val="28"/>
          <w:szCs w:val="28"/>
        </w:rPr>
        <w:t xml:space="preserve"> благоустройства на 2023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7C">
        <w:rPr>
          <w:rFonts w:ascii="Times New Roman" w:hAnsi="Times New Roman" w:cs="Times New Roman"/>
          <w:sz w:val="28"/>
          <w:szCs w:val="28"/>
        </w:rPr>
        <w:t>и порядок участия граждан в обсуждении указанного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E3537C">
        <w:rPr>
          <w:rFonts w:ascii="Times New Roman" w:hAnsi="Times New Roman" w:cs="Times New Roman"/>
          <w:sz w:val="28"/>
          <w:szCs w:val="28"/>
        </w:rPr>
        <w:t>: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B2A8D">
        <w:rPr>
          <w:rFonts w:ascii="Times New Roman" w:hAnsi="Times New Roman" w:cs="Times New Roman"/>
          <w:sz w:val="28"/>
          <w:szCs w:val="28"/>
        </w:rPr>
        <w:t>Рассмотрение поданных в период общественного обсуж</w:t>
      </w:r>
      <w:r>
        <w:rPr>
          <w:rFonts w:ascii="Times New Roman" w:hAnsi="Times New Roman" w:cs="Times New Roman"/>
          <w:sz w:val="28"/>
          <w:szCs w:val="28"/>
        </w:rPr>
        <w:t>дения предложений назначить на 01.11.2022</w:t>
      </w:r>
      <w:r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B2A8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E5FD9">
        <w:rPr>
          <w:rFonts w:ascii="Times New Roman" w:hAnsi="Times New Roman" w:cs="Times New Roman"/>
          <w:sz w:val="28"/>
          <w:szCs w:val="28"/>
        </w:rPr>
        <w:t>Проходенского</w:t>
      </w:r>
      <w:r w:rsidR="006E3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E30FB" w:rsidRPr="006E30FB">
        <w:rPr>
          <w:rFonts w:ascii="Times New Roman" w:hAnsi="Times New Roman" w:cs="Times New Roman"/>
          <w:sz w:val="28"/>
          <w:szCs w:val="28"/>
        </w:rPr>
        <w:t xml:space="preserve">http:// </w:t>
      </w:r>
      <w:proofErr w:type="spellStart"/>
      <w:r w:rsidR="008E5FD9">
        <w:rPr>
          <w:rFonts w:ascii="Times New Roman" w:hAnsi="Times New Roman" w:cs="Times New Roman"/>
          <w:sz w:val="28"/>
          <w:szCs w:val="28"/>
          <w:lang w:val="en-US"/>
        </w:rPr>
        <w:t>proxodenskoe</w:t>
      </w:r>
      <w:proofErr w:type="spellEnd"/>
      <w:r w:rsidR="006E30FB" w:rsidRPr="006E30FB">
        <w:rPr>
          <w:rFonts w:ascii="Times New Roman" w:hAnsi="Times New Roman" w:cs="Times New Roman"/>
          <w:sz w:val="28"/>
          <w:szCs w:val="28"/>
        </w:rPr>
        <w:t>-r31.gosweb.gosuslugi.ru</w:t>
      </w:r>
      <w:r>
        <w:rPr>
          <w:rFonts w:ascii="Times New Roman" w:hAnsi="Times New Roman" w:cs="Times New Roman"/>
          <w:sz w:val="28"/>
          <w:szCs w:val="28"/>
        </w:rPr>
        <w:t>, а также на информационных стендах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8E5FD9">
        <w:rPr>
          <w:rFonts w:ascii="Times New Roman" w:hAnsi="Times New Roman" w:cs="Times New Roman"/>
          <w:sz w:val="28"/>
          <w:szCs w:val="28"/>
        </w:rPr>
        <w:t>Проходенского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B2A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B2A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2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A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D89" w:rsidRDefault="00B53D89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522" w:rsidRDefault="00983522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0FB" w:rsidRPr="006E30FB" w:rsidRDefault="006E30FB" w:rsidP="006E3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30FB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6E30FB" w:rsidRPr="006E30FB" w:rsidRDefault="008E5FD9" w:rsidP="006E3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Проходенского</w:t>
      </w:r>
      <w:r w:rsidR="006E30FB" w:rsidRPr="006E30F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А.В.Анохин</w:t>
      </w:r>
      <w:proofErr w:type="spellEnd"/>
    </w:p>
    <w:p w:rsidR="0070561A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61A" w:rsidSect="000C79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№1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8E5FD9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Проходенского</w:t>
      </w:r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CD215E">
        <w:rPr>
          <w:rFonts w:ascii="Times New Roman" w:hAnsi="Times New Roman" w:cs="Times New Roman"/>
          <w:b/>
          <w:sz w:val="28"/>
        </w:rPr>
        <w:t xml:space="preserve">от </w:t>
      </w:r>
      <w:r w:rsidR="006E30FB" w:rsidRPr="00CD215E">
        <w:rPr>
          <w:rFonts w:ascii="Times New Roman" w:hAnsi="Times New Roman" w:cs="Times New Roman"/>
          <w:b/>
          <w:sz w:val="28"/>
        </w:rPr>
        <w:t>30</w:t>
      </w:r>
      <w:r w:rsidR="00983522" w:rsidRPr="00CD215E">
        <w:rPr>
          <w:rFonts w:ascii="Times New Roman" w:hAnsi="Times New Roman" w:cs="Times New Roman"/>
          <w:b/>
          <w:sz w:val="28"/>
        </w:rPr>
        <w:t xml:space="preserve"> сентября</w:t>
      </w:r>
      <w:r w:rsidRPr="00CD215E">
        <w:rPr>
          <w:rFonts w:ascii="Times New Roman" w:hAnsi="Times New Roman" w:cs="Times New Roman"/>
          <w:b/>
          <w:sz w:val="28"/>
        </w:rPr>
        <w:t xml:space="preserve"> 2022 года №</w:t>
      </w:r>
      <w:r w:rsidR="00CD215E" w:rsidRPr="00CD215E">
        <w:rPr>
          <w:rFonts w:ascii="Times New Roman" w:hAnsi="Times New Roman" w:cs="Times New Roman"/>
          <w:b/>
          <w:sz w:val="28"/>
        </w:rPr>
        <w:t>33</w:t>
      </w:r>
      <w:r w:rsidR="00983522" w:rsidRPr="00CD215E">
        <w:rPr>
          <w:rFonts w:ascii="Times New Roman" w:hAnsi="Times New Roman" w:cs="Times New Roman"/>
          <w:b/>
          <w:sz w:val="28"/>
        </w:rPr>
        <w:t>/</w:t>
      </w:r>
      <w:r w:rsidR="006E30FB" w:rsidRPr="00CD215E">
        <w:rPr>
          <w:rFonts w:ascii="Times New Roman" w:hAnsi="Times New Roman" w:cs="Times New Roman"/>
          <w:b/>
          <w:sz w:val="28"/>
        </w:rPr>
        <w:t>1</w:t>
      </w: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E5FD9" w:rsidRPr="008E5FD9" w:rsidRDefault="008E5FD9" w:rsidP="008E5FD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E5FD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ПРОЕКТ</w:t>
      </w:r>
    </w:p>
    <w:p w:rsidR="008E5FD9" w:rsidRPr="008E5FD9" w:rsidRDefault="008E5FD9" w:rsidP="008E5FD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E5FD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БЕЛГОРОДСКАЯ   ОБЛАСТЬ</w:t>
      </w:r>
    </w:p>
    <w:p w:rsidR="008E5FD9" w:rsidRPr="008E5FD9" w:rsidRDefault="008E5FD9" w:rsidP="008E5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FD9" w:rsidRPr="008E5FD9" w:rsidRDefault="008E5FD9" w:rsidP="008E5FD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8E5FD9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 xml:space="preserve">АДМИНИСТРАЦИЯ </w:t>
      </w:r>
    </w:p>
    <w:p w:rsidR="008E5FD9" w:rsidRPr="008E5FD9" w:rsidRDefault="008E5FD9" w:rsidP="008E5FD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8E5FD9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ПРОХОДЕНСКОГО СЕЛЬСКОГО ПОСЕЛЕНИЯ МУНИЦИПАЛЬНОГО РАЙОНА «КОРОЧАНСКИЙ РАЙОН»</w:t>
      </w:r>
    </w:p>
    <w:p w:rsidR="008E5FD9" w:rsidRPr="008E5FD9" w:rsidRDefault="008E5FD9" w:rsidP="008E5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FD9" w:rsidRPr="008E5FD9" w:rsidRDefault="008E5FD9" w:rsidP="008E5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8E5FD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</w:t>
      </w:r>
      <w:proofErr w:type="gramEnd"/>
      <w:r w:rsidRPr="008E5FD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О С Т А Н О В Л Е Н И Е</w:t>
      </w:r>
    </w:p>
    <w:p w:rsidR="008E5FD9" w:rsidRPr="008E5FD9" w:rsidRDefault="008E5FD9" w:rsidP="008E5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E5FD9" w:rsidRPr="008E5FD9" w:rsidRDefault="008E5FD9" w:rsidP="008E5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28"/>
          <w:lang w:eastAsia="ru-RU"/>
        </w:rPr>
      </w:pPr>
      <w:r w:rsidRPr="008E5FD9">
        <w:rPr>
          <w:rFonts w:ascii="Times New Roman" w:eastAsia="Times New Roman" w:hAnsi="Times New Roman" w:cs="Times New Roman"/>
          <w:b/>
          <w:sz w:val="17"/>
          <w:szCs w:val="28"/>
          <w:lang w:eastAsia="ru-RU"/>
        </w:rPr>
        <w:t xml:space="preserve"> Проходное</w:t>
      </w:r>
    </w:p>
    <w:p w:rsidR="008E5FD9" w:rsidRPr="008E5FD9" w:rsidRDefault="008E5FD9" w:rsidP="008E5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FD9" w:rsidRPr="008E5FD9" w:rsidRDefault="008E5FD9" w:rsidP="008E5FD9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8E5FD9"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  <w:t>______________________________________________________________</w:t>
      </w:r>
      <w:r w:rsidRPr="008E5FD9">
        <w:rPr>
          <w:rFonts w:ascii="Arial" w:eastAsia="Times New Roman" w:hAnsi="Arial" w:cs="Arial"/>
          <w:sz w:val="18"/>
          <w:szCs w:val="18"/>
          <w:lang w:eastAsia="ru-RU"/>
        </w:rPr>
        <w:t xml:space="preserve"> 2022 года                                                                                                                                 №</w:t>
      </w:r>
      <w:r w:rsidRPr="008E5FD9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____</w:t>
      </w:r>
    </w:p>
    <w:p w:rsidR="008E5FD9" w:rsidRPr="008E5FD9" w:rsidRDefault="008E5FD9" w:rsidP="008E5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FD9" w:rsidRPr="008E5FD9" w:rsidRDefault="008E5FD9" w:rsidP="008E5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FD9" w:rsidRPr="008E5FD9" w:rsidRDefault="008E5FD9" w:rsidP="008E5F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FD9" w:rsidRPr="008E5FD9" w:rsidRDefault="008E5FD9" w:rsidP="008E5F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FD9" w:rsidRPr="008E5FD9" w:rsidRDefault="008E5FD9" w:rsidP="008E5FD9">
      <w:pPr>
        <w:spacing w:after="0" w:line="240" w:lineRule="auto"/>
        <w:ind w:right="504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Проходенского сельского поселения муниципального контроля в сфере благоустройства на 2023 год</w:t>
      </w:r>
    </w:p>
    <w:p w:rsidR="008E5FD9" w:rsidRPr="008E5FD9" w:rsidRDefault="008E5FD9" w:rsidP="008E5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FD9" w:rsidRPr="008E5FD9" w:rsidRDefault="008E5FD9" w:rsidP="008E5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FD9" w:rsidRPr="008E5FD9" w:rsidRDefault="008E5FD9" w:rsidP="008E5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FD9" w:rsidRPr="008E5FD9" w:rsidRDefault="008E5FD9" w:rsidP="008E5FD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 июля 2020 года </w:t>
      </w:r>
      <w:r w:rsidRPr="008E5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№248-ФЗ «О государственном контроле (надзоре) и муниципальном контроле в Российской Федерации», п</w:t>
      </w:r>
      <w:r w:rsidRPr="008E5F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8E5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земского собрания Проходенского сельского поселения от 17 декабря 2021 года</w:t>
      </w:r>
      <w:proofErr w:type="gramEnd"/>
      <w:r w:rsidRPr="008E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№152 «Об утверждении Положения о </w:t>
      </w:r>
      <w:bookmarkStart w:id="0" w:name="_Hlk73706793"/>
      <w:r w:rsidRPr="008E5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муниципальном контроле </w:t>
      </w:r>
      <w:bookmarkEnd w:id="0"/>
      <w:r w:rsidRPr="008E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Проходенского сельского поселения </w:t>
      </w:r>
      <w:r w:rsidRPr="008E5FD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8E5FD9">
        <w:rPr>
          <w:rFonts w:ascii="Times New Roman" w:eastAsia="Calibri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8E5F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E5FD9" w:rsidRPr="008E5FD9" w:rsidRDefault="008E5FD9" w:rsidP="008E5FD9">
      <w:pPr>
        <w:tabs>
          <w:tab w:val="left" w:pos="7785"/>
        </w:tabs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D9">
        <w:rPr>
          <w:rFonts w:ascii="Times New Roman" w:eastAsia="Calibri" w:hAnsi="Times New Roman" w:cs="Times New Roman"/>
          <w:sz w:val="28"/>
          <w:szCs w:val="28"/>
          <w:lang w:eastAsia="ru-RU"/>
        </w:rPr>
        <w:t>район» Белгородской области»,</w:t>
      </w:r>
      <w:r w:rsidRPr="008E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Проходенского сельского поселения муниципального района «</w:t>
      </w:r>
      <w:proofErr w:type="spellStart"/>
      <w:r w:rsidRPr="008E5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8E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8E5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E5FD9" w:rsidRPr="008E5FD9" w:rsidRDefault="008E5FD9" w:rsidP="008E5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5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Проходенского сельского поселения в 2023 году, согласно приложению к настоящему постановлению.</w:t>
      </w:r>
    </w:p>
    <w:p w:rsidR="008E5FD9" w:rsidRPr="008E5FD9" w:rsidRDefault="008E5FD9" w:rsidP="008E5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D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2. </w:t>
      </w:r>
      <w:proofErr w:type="gramStart"/>
      <w:r w:rsidRPr="008E5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порядке, определенном Уставом Проходенского сельского поселения муниципального района «</w:t>
      </w:r>
      <w:proofErr w:type="spellStart"/>
      <w:r w:rsidRPr="008E5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8E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а также разместить на официальном сайте администрации Проходенского сельского поселения муниципального района «</w:t>
      </w:r>
      <w:proofErr w:type="spellStart"/>
      <w:r w:rsidRPr="008E5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8E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spellStart"/>
      <w:r w:rsidRPr="008E5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8E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района(https://</w:t>
      </w:r>
      <w:proofErr w:type="spellStart"/>
      <w:r w:rsidRPr="008E5F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proxodenskoe</w:t>
      </w:r>
      <w:proofErr w:type="spellEnd"/>
      <w:r w:rsidRPr="008E5FD9">
        <w:rPr>
          <w:rFonts w:ascii="Times New Roman" w:eastAsia="Times New Roman" w:hAnsi="Times New Roman" w:cs="Times New Roman"/>
          <w:sz w:val="28"/>
          <w:szCs w:val="28"/>
          <w:lang w:eastAsia="ru-RU"/>
        </w:rPr>
        <w:t>-r31.gosweb.gosuslugi.ru/.</w:t>
      </w:r>
      <w:proofErr w:type="gramEnd"/>
    </w:p>
    <w:p w:rsidR="008E5FD9" w:rsidRPr="008E5FD9" w:rsidRDefault="008E5FD9" w:rsidP="008E5FD9">
      <w:pPr>
        <w:widowControl w:val="0"/>
        <w:tabs>
          <w:tab w:val="left" w:pos="-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</w:pPr>
      <w:r w:rsidRPr="008E5FD9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3. </w:t>
      </w:r>
      <w:proofErr w:type="gramStart"/>
      <w:r w:rsidRPr="008E5FD9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Контроль за</w:t>
      </w:r>
      <w:proofErr w:type="gramEnd"/>
      <w:r w:rsidRPr="008E5FD9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исполнением постановления оставляю за собой.</w:t>
      </w:r>
    </w:p>
    <w:p w:rsidR="008E5FD9" w:rsidRPr="008E5FD9" w:rsidRDefault="008E5FD9" w:rsidP="008E5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5FD9" w:rsidRPr="008E5FD9" w:rsidRDefault="008E5FD9" w:rsidP="008E5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5FD9" w:rsidRPr="008E5FD9" w:rsidRDefault="008E5FD9" w:rsidP="008E5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5FD9" w:rsidRPr="008E5FD9" w:rsidRDefault="008E5FD9" w:rsidP="008E5F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8E5FD9" w:rsidRPr="008E5FD9" w:rsidRDefault="008E5FD9" w:rsidP="008E5F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Проходенского сельского поселения                                  </w:t>
      </w:r>
      <w:proofErr w:type="spellStart"/>
      <w:r w:rsidRPr="008E5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А.В.Анохин</w:t>
      </w:r>
      <w:proofErr w:type="spellEnd"/>
    </w:p>
    <w:p w:rsidR="008E5FD9" w:rsidRPr="008E5FD9" w:rsidRDefault="008E5FD9" w:rsidP="008E5F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E5FD9" w:rsidRPr="008E5FD9" w:rsidRDefault="008E5FD9" w:rsidP="008E5FD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E5FD9" w:rsidRPr="008E5FD9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8E5FD9" w:rsidRPr="008E5FD9" w:rsidRDefault="008E5FD9" w:rsidP="008E5FD9">
      <w:pPr>
        <w:spacing w:after="0" w:line="240" w:lineRule="auto"/>
        <w:ind w:firstLine="963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5F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Приложение</w:t>
      </w:r>
    </w:p>
    <w:p w:rsidR="008E5FD9" w:rsidRPr="008E5FD9" w:rsidRDefault="008E5FD9" w:rsidP="008E5FD9">
      <w:pPr>
        <w:spacing w:after="0" w:line="240" w:lineRule="auto"/>
        <w:ind w:firstLine="963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5F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 постановлению администрации </w:t>
      </w:r>
    </w:p>
    <w:p w:rsidR="008E5FD9" w:rsidRPr="008E5FD9" w:rsidRDefault="008E5FD9" w:rsidP="008E5FD9">
      <w:pPr>
        <w:spacing w:after="0" w:line="240" w:lineRule="auto"/>
        <w:ind w:firstLine="963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5F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Проходенского сельского поселения </w:t>
      </w:r>
    </w:p>
    <w:p w:rsidR="008E5FD9" w:rsidRPr="008E5FD9" w:rsidRDefault="008E5FD9" w:rsidP="008E5FD9">
      <w:pPr>
        <w:spacing w:after="0" w:line="240" w:lineRule="auto"/>
        <w:ind w:firstLine="963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5F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_______ 2022 года </w:t>
      </w:r>
    </w:p>
    <w:p w:rsidR="008E5FD9" w:rsidRPr="008E5FD9" w:rsidRDefault="008E5FD9" w:rsidP="008E5FD9">
      <w:pPr>
        <w:spacing w:after="0" w:line="240" w:lineRule="auto"/>
        <w:ind w:firstLine="963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5F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№____</w:t>
      </w:r>
    </w:p>
    <w:p w:rsidR="008E5FD9" w:rsidRPr="008E5FD9" w:rsidRDefault="008E5FD9" w:rsidP="008E5FD9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5FD9" w:rsidRPr="008E5FD9" w:rsidRDefault="008E5FD9" w:rsidP="008E5F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E5FD9" w:rsidRPr="008E5FD9" w:rsidRDefault="008E5FD9" w:rsidP="008E5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ПРОГРАММА</w:t>
      </w:r>
    </w:p>
    <w:p w:rsidR="008E5FD9" w:rsidRPr="008E5FD9" w:rsidRDefault="008E5FD9" w:rsidP="008E5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8E5FD9" w:rsidRPr="008E5FD9" w:rsidRDefault="008E5FD9" w:rsidP="008E5F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сфере благоустройства на</w:t>
      </w:r>
      <w:r w:rsidRPr="008E5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E5F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территории Проходенского сельского поселения в </w:t>
      </w:r>
      <w:r w:rsidRPr="008E5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2023 году</w:t>
      </w:r>
    </w:p>
    <w:p w:rsidR="008E5FD9" w:rsidRPr="008E5FD9" w:rsidRDefault="008E5FD9" w:rsidP="008E5F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8E5FD9" w:rsidRPr="008E5FD9" w:rsidTr="00C72B99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I. А</w:t>
            </w:r>
            <w:r w:rsidRPr="008E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8E5FD9" w:rsidRPr="008E5FD9" w:rsidTr="00C72B9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Характеристика значения</w:t>
            </w:r>
          </w:p>
        </w:tc>
      </w:tr>
      <w:tr w:rsidR="008E5FD9" w:rsidRPr="008E5FD9" w:rsidTr="00C72B9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текущего состояния осуществления </w:t>
            </w: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</w:t>
            </w: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рисков причинения вреда (ущерба) охраняемым законом ценностям по муниципальному контролю в сфере благоустройства на 2023 год</w:t>
            </w: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Проходенского сельского поселения и муниципальных нормативных правовых актов, обязательных к применению при благоустройстве территории Проходенского сельского поселения, разработана в целях организации осуществления администрацией Проходенского сельского поселения мероприятий по</w:t>
            </w:r>
            <w:proofErr w:type="gramEnd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Проходенского сельского поселения и муниципальных нормативных правовых актов, обязательных к применению при благоустройстве территории Проходенского сельского поселения.</w:t>
            </w:r>
            <w:proofErr w:type="gramEnd"/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Программа распространяет свое действие на муниципальный </w:t>
            </w:r>
            <w:proofErr w:type="gramStart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благоустройства территории Проходенского сельского поселения и муниципальных нормативных правовых актов, обязательных к применению при благоустройстве территории Проходенского </w:t>
            </w: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поселения. 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Проходенского сельского поселения. </w:t>
            </w:r>
          </w:p>
          <w:p w:rsidR="008E5FD9" w:rsidRPr="008E5FD9" w:rsidRDefault="008E5FD9" w:rsidP="008E5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8E5FD9" w:rsidRPr="008E5FD9" w:rsidRDefault="008E5FD9" w:rsidP="008E5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E5FD9" w:rsidRPr="008E5FD9" w:rsidRDefault="008E5FD9" w:rsidP="008E5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8E5FD9" w:rsidRPr="008E5FD9" w:rsidRDefault="008E5FD9" w:rsidP="008E5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8E5FD9" w:rsidRPr="008E5FD9" w:rsidRDefault="008E5FD9" w:rsidP="008E5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8E5FD9" w:rsidRPr="008E5FD9" w:rsidRDefault="008E5FD9" w:rsidP="008E5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Кодексом Белгородской области об административной ответственности;</w:t>
            </w:r>
          </w:p>
          <w:p w:rsidR="008E5FD9" w:rsidRPr="008E5FD9" w:rsidRDefault="008E5FD9" w:rsidP="008E5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Правилами благоустройства территории Проходенского сельского поселения, утвержденными </w:t>
            </w:r>
          </w:p>
          <w:p w:rsidR="008E5FD9" w:rsidRPr="008E5FD9" w:rsidRDefault="008E5FD9" w:rsidP="008E5FD9">
            <w:pPr>
              <w:spacing w:after="0" w:line="240" w:lineRule="auto"/>
              <w:ind w:right="-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земского </w:t>
            </w: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Проходенского сельского поселения от 17 июля 2018 года № 229 «Об утверждении Правил благоустройства Проходенского сельского поселения муниципального района «</w:t>
            </w:r>
            <w:proofErr w:type="spellStart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Корочанский</w:t>
            </w:r>
            <w:proofErr w:type="spellEnd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 в новой редакции</w:t>
            </w:r>
            <w:r w:rsidRPr="008E5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E5FD9" w:rsidRPr="008E5FD9" w:rsidRDefault="008E5FD9" w:rsidP="008E5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Плановых проверок в отношении граждан и организаций в 2021 году предусмотрено не было в связи с тем, что </w:t>
            </w:r>
            <w:proofErr w:type="gramStart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8E5FD9" w:rsidRPr="008E5FD9" w:rsidRDefault="008E5FD9" w:rsidP="008E5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Проходенского сельского поселения официального сайта  муниципального района «</w:t>
            </w:r>
            <w:proofErr w:type="spellStart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Корочанский</w:t>
            </w:r>
            <w:proofErr w:type="spellEnd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размещены Правила благоустройства территории Проходенского сельского поселения. </w:t>
            </w:r>
          </w:p>
          <w:p w:rsidR="008E5FD9" w:rsidRPr="008E5FD9" w:rsidRDefault="008E5FD9" w:rsidP="008E5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8E5FD9" w:rsidRPr="008E5FD9" w:rsidRDefault="008E5FD9" w:rsidP="008E5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Анализ и оценка рисков причинения вреда охраняемым законом ценностям. Несоблюдение </w:t>
            </w: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Проходенского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8E5FD9" w:rsidRPr="008E5FD9" w:rsidTr="00C72B9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требований, установленных Правилами благоустройства территории Проходенского сельского поселения осуществляется</w:t>
            </w:r>
            <w:proofErr w:type="gramEnd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информирование о необходимости соблюдения Правил благоустройства территории Проходенского сельского поселения, посредством официального сайта муниципального района «</w:t>
            </w:r>
            <w:proofErr w:type="spellStart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Корочанский</w:t>
            </w:r>
            <w:proofErr w:type="spellEnd"/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публикации в периодических изданиях, социальных сетей;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совместная организация и проведение мероприятий по уборке территории Проходенского сельского поселения;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выдача предупреждений. </w:t>
            </w:r>
          </w:p>
        </w:tc>
      </w:tr>
      <w:tr w:rsidR="008E5FD9" w:rsidRPr="008E5FD9" w:rsidTr="00C72B9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5FD9" w:rsidRPr="008E5FD9" w:rsidRDefault="008E5FD9" w:rsidP="008E5F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Причинами нарушений обязательных требований в сфере благоустройства являются:</w:t>
            </w:r>
          </w:p>
          <w:p w:rsidR="008E5FD9" w:rsidRPr="008E5FD9" w:rsidRDefault="008E5FD9" w:rsidP="008E5F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8E5FD9" w:rsidRPr="008E5FD9" w:rsidRDefault="008E5FD9" w:rsidP="008E5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8E5FD9" w:rsidRPr="008E5FD9" w:rsidRDefault="008E5FD9" w:rsidP="008E5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8E5FD9" w:rsidRPr="008E5FD9" w:rsidTr="00C72B99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II. Ц</w:t>
            </w:r>
            <w:r w:rsidRPr="008E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ели и задачи реализации программы профилактики</w:t>
            </w:r>
          </w:p>
        </w:tc>
      </w:tr>
      <w:tr w:rsidR="008E5FD9" w:rsidRPr="008E5FD9" w:rsidTr="00C72B9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8E5FD9" w:rsidRPr="008E5FD9" w:rsidTr="00C72B9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E5FD9" w:rsidRPr="008E5FD9" w:rsidTr="00C72B9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реализации программы профилактики</w:t>
            </w:r>
          </w:p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Соблюдение порядка и сроков консультирования контролируемых лиц и их представителей по </w:t>
            </w: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вопросам, связанным с организацией и осуществлением муниципального контроля.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D9" w:rsidRPr="008E5FD9" w:rsidTr="00C72B99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III. П</w:t>
            </w:r>
            <w:r w:rsidRPr="008E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еречень профилактических мероприятий, сроки (периодичность) их проведения</w:t>
            </w:r>
          </w:p>
        </w:tc>
      </w:tr>
      <w:tr w:rsidR="008E5FD9" w:rsidRPr="008E5FD9" w:rsidTr="00C72B9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 (периодичность)</w:t>
            </w:r>
          </w:p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8E5FD9" w:rsidRPr="008E5FD9" w:rsidTr="00C72B9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главы администрация </w:t>
            </w: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Проходенского</w:t>
            </w:r>
            <w:r w:rsidRPr="008E5F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8E5FD9" w:rsidRPr="008E5FD9" w:rsidTr="00C72B99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8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главы администрация </w:t>
            </w: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Проходенского</w:t>
            </w:r>
            <w:r w:rsidRPr="008E5F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8E5FD9" w:rsidRPr="008E5FD9" w:rsidTr="00C72B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D9" w:rsidRPr="008E5FD9" w:rsidTr="00C72B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устной форме (</w:t>
            </w: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D9" w:rsidRPr="008E5FD9" w:rsidTr="00C72B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D9" w:rsidRPr="008E5FD9" w:rsidTr="00C72B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1. Перечень и содержание обязательных требований, оценка </w:t>
            </w: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соблюдения которых осуществляется в рамках муниципального контроля.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2. Содержание правового статуса (права, обязанности, ответственность) участников отношений муниципального контроля.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D9" w:rsidRPr="008E5FD9" w:rsidTr="00C72B99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5FD9" w:rsidRPr="008E5FD9" w:rsidRDefault="008E5FD9" w:rsidP="008E5F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IV. П</w:t>
            </w:r>
            <w:r w:rsidRPr="008E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оказатели результативности и эффективности программы профилактики</w:t>
            </w:r>
          </w:p>
        </w:tc>
      </w:tr>
      <w:tr w:rsidR="008E5FD9" w:rsidRPr="008E5FD9" w:rsidTr="00C72B9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5FD9" w:rsidRPr="008E5FD9" w:rsidRDefault="008E5FD9" w:rsidP="008E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8E5FD9" w:rsidRPr="008E5FD9" w:rsidTr="00C72B9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5FD9" w:rsidRPr="008E5FD9" w:rsidRDefault="008E5FD9" w:rsidP="008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Общее количество проведенных профилактических мероприятий.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3. Соблюдение порядка и сроков консультирования </w:t>
            </w: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8E5FD9" w:rsidRPr="008E5FD9" w:rsidRDefault="008E5FD9" w:rsidP="008E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8E5FD9" w:rsidRPr="008E5FD9" w:rsidRDefault="008E5FD9" w:rsidP="008E5FD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C1" w:rsidRDefault="00F33BC1" w:rsidP="00F33BC1">
      <w:pPr>
        <w:spacing w:after="0"/>
        <w:jc w:val="center"/>
        <w:rPr>
          <w:color w:val="000000"/>
          <w:sz w:val="28"/>
        </w:rPr>
        <w:sectPr w:rsidR="00F33BC1" w:rsidSect="00F33BC1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81680D" w:rsidRDefault="0081680D" w:rsidP="00F33BC1">
      <w:pPr>
        <w:spacing w:after="0"/>
        <w:jc w:val="center"/>
        <w:rPr>
          <w:color w:val="000000"/>
          <w:sz w:val="28"/>
        </w:r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№2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8E5FD9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Проходенского</w:t>
      </w:r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CD215E">
        <w:rPr>
          <w:rFonts w:ascii="Times New Roman" w:hAnsi="Times New Roman" w:cs="Times New Roman"/>
          <w:b/>
          <w:sz w:val="28"/>
        </w:rPr>
        <w:t xml:space="preserve">от </w:t>
      </w:r>
      <w:r w:rsidR="006E30FB" w:rsidRPr="00CD215E">
        <w:rPr>
          <w:rFonts w:ascii="Times New Roman" w:hAnsi="Times New Roman" w:cs="Times New Roman"/>
          <w:b/>
          <w:sz w:val="28"/>
        </w:rPr>
        <w:t>30</w:t>
      </w:r>
      <w:r w:rsidR="0075352C" w:rsidRPr="00CD215E">
        <w:rPr>
          <w:rFonts w:ascii="Times New Roman" w:hAnsi="Times New Roman" w:cs="Times New Roman"/>
          <w:b/>
          <w:sz w:val="28"/>
        </w:rPr>
        <w:t xml:space="preserve"> сентября</w:t>
      </w:r>
      <w:r w:rsidRPr="00CD215E">
        <w:rPr>
          <w:rFonts w:ascii="Times New Roman" w:hAnsi="Times New Roman" w:cs="Times New Roman"/>
          <w:b/>
          <w:sz w:val="28"/>
        </w:rPr>
        <w:t xml:space="preserve"> 2022 года №</w:t>
      </w:r>
      <w:r w:rsidR="00CD215E" w:rsidRPr="00CD215E">
        <w:rPr>
          <w:rFonts w:ascii="Times New Roman" w:hAnsi="Times New Roman" w:cs="Times New Roman"/>
          <w:b/>
          <w:sz w:val="28"/>
        </w:rPr>
        <w:t>33</w:t>
      </w:r>
      <w:r w:rsidR="0075352C" w:rsidRPr="00CD215E">
        <w:rPr>
          <w:rFonts w:ascii="Times New Roman" w:hAnsi="Times New Roman" w:cs="Times New Roman"/>
          <w:b/>
          <w:sz w:val="28"/>
        </w:rPr>
        <w:t>/</w:t>
      </w:r>
      <w:r w:rsidR="006E30FB" w:rsidRPr="00CD215E">
        <w:rPr>
          <w:rFonts w:ascii="Times New Roman" w:hAnsi="Times New Roman" w:cs="Times New Roman"/>
          <w:b/>
          <w:sz w:val="28"/>
        </w:rPr>
        <w:t>1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6A66DB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F3A7D" w:rsidRP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по организации и проведению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</w:p>
    <w:p w:rsidR="004F183D" w:rsidRPr="0081680D" w:rsidRDefault="004F183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A7D" w:rsidRPr="0081680D" w:rsidRDefault="008E5FD9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Анохин Андрей Васильевич</w:t>
      </w:r>
      <w:r w:rsidR="004F183D">
        <w:rPr>
          <w:rFonts w:ascii="Times New Roman" w:hAnsi="Times New Roman" w:cs="Times New Roman"/>
          <w:sz w:val="28"/>
          <w:szCs w:val="28"/>
        </w:rPr>
        <w:t xml:space="preserve"> - глава </w:t>
      </w:r>
      <w:r w:rsidR="0075352C">
        <w:rPr>
          <w:rFonts w:ascii="Times New Roman" w:hAnsi="Times New Roman" w:cs="Times New Roman"/>
          <w:sz w:val="28"/>
          <w:szCs w:val="28"/>
        </w:rPr>
        <w:t>администрации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Проходенского</w:t>
      </w:r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8E5FD9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Сергеевна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Проходенского</w:t>
      </w:r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F183D">
        <w:rPr>
          <w:rFonts w:ascii="Times New Roman" w:hAnsi="Times New Roman" w:cs="Times New Roman"/>
          <w:sz w:val="28"/>
          <w:szCs w:val="28"/>
        </w:rPr>
        <w:t>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8E5FD9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Кучманова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Неля Анатольевна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Проходенского</w:t>
      </w:r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4F183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8E5FD9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Доронина Тамара Ивановна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4F183D">
        <w:rPr>
          <w:rFonts w:ascii="Times New Roman" w:hAnsi="Times New Roman" w:cs="Times New Roman"/>
          <w:sz w:val="28"/>
          <w:szCs w:val="28"/>
        </w:rPr>
        <w:t>МКУ «АХЦ»;</w:t>
      </w:r>
    </w:p>
    <w:p w:rsidR="00CF3A7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A7D" w:rsidRDefault="008E5FD9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Доронина Елена Васильевна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–</w:t>
      </w:r>
      <w:r w:rsidR="004F183D">
        <w:rPr>
          <w:rFonts w:ascii="Times New Roman" w:hAnsi="Times New Roman" w:cs="Times New Roman"/>
          <w:sz w:val="28"/>
          <w:szCs w:val="28"/>
        </w:rPr>
        <w:t xml:space="preserve"> председатель земского собрания </w:t>
      </w:r>
      <w:r>
        <w:rPr>
          <w:rFonts w:ascii="Times New Roman" w:hAnsi="Times New Roman" w:cs="Times New Roman"/>
          <w:sz w:val="28"/>
          <w:szCs w:val="28"/>
        </w:rPr>
        <w:t>Проходенского</w:t>
      </w:r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183D">
        <w:rPr>
          <w:rFonts w:ascii="Times New Roman" w:hAnsi="Times New Roman" w:cs="Times New Roman"/>
          <w:sz w:val="28"/>
          <w:szCs w:val="28"/>
        </w:rPr>
        <w:t>поселения</w:t>
      </w:r>
    </w:p>
    <w:p w:rsidR="00CF3A7D" w:rsidRDefault="00CF3A7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81680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№3</w:t>
      </w:r>
    </w:p>
    <w:p w:rsidR="004F183D" w:rsidRPr="0081680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4F183D" w:rsidRPr="0081680D" w:rsidRDefault="008E5FD9" w:rsidP="004F183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Проходенского</w:t>
      </w:r>
      <w:r w:rsidR="004F183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4F183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CD215E">
        <w:rPr>
          <w:rFonts w:ascii="Times New Roman" w:hAnsi="Times New Roman" w:cs="Times New Roman"/>
          <w:b/>
          <w:sz w:val="28"/>
        </w:rPr>
        <w:t xml:space="preserve">от </w:t>
      </w:r>
      <w:r w:rsidR="006E30FB" w:rsidRPr="00CD215E">
        <w:rPr>
          <w:rFonts w:ascii="Times New Roman" w:hAnsi="Times New Roman" w:cs="Times New Roman"/>
          <w:b/>
          <w:sz w:val="28"/>
        </w:rPr>
        <w:t>30</w:t>
      </w:r>
      <w:r w:rsidR="0075352C" w:rsidRPr="00CD215E">
        <w:rPr>
          <w:rFonts w:ascii="Times New Roman" w:hAnsi="Times New Roman" w:cs="Times New Roman"/>
          <w:b/>
          <w:sz w:val="28"/>
        </w:rPr>
        <w:t>сентября</w:t>
      </w:r>
      <w:r w:rsidRPr="00CD215E">
        <w:rPr>
          <w:rFonts w:ascii="Times New Roman" w:hAnsi="Times New Roman" w:cs="Times New Roman"/>
          <w:b/>
          <w:sz w:val="28"/>
        </w:rPr>
        <w:t xml:space="preserve"> 2022 года №</w:t>
      </w:r>
      <w:r w:rsidR="00CD215E" w:rsidRPr="00CD215E">
        <w:rPr>
          <w:rFonts w:ascii="Times New Roman" w:hAnsi="Times New Roman" w:cs="Times New Roman"/>
          <w:b/>
          <w:sz w:val="28"/>
        </w:rPr>
        <w:t>33</w:t>
      </w:r>
      <w:r w:rsidR="0075352C" w:rsidRPr="00CD215E">
        <w:rPr>
          <w:rFonts w:ascii="Times New Roman" w:hAnsi="Times New Roman" w:cs="Times New Roman"/>
          <w:b/>
          <w:sz w:val="28"/>
        </w:rPr>
        <w:t>/</w:t>
      </w:r>
      <w:r w:rsidR="006E30FB" w:rsidRPr="00CD215E">
        <w:rPr>
          <w:rFonts w:ascii="Times New Roman" w:hAnsi="Times New Roman" w:cs="Times New Roman"/>
          <w:b/>
          <w:sz w:val="28"/>
        </w:rPr>
        <w:t>1</w:t>
      </w:r>
      <w:bookmarkStart w:id="1" w:name="_GoBack"/>
      <w:bookmarkEnd w:id="1"/>
    </w:p>
    <w:p w:rsidR="0021510E" w:rsidRPr="0081680D" w:rsidRDefault="0021510E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F183D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0E">
        <w:rPr>
          <w:rFonts w:ascii="Times New Roman" w:hAnsi="Times New Roman" w:cs="Times New Roman"/>
          <w:b/>
          <w:sz w:val="28"/>
          <w:szCs w:val="28"/>
        </w:rPr>
        <w:t>Порядок учёта предложений по проекту постановления «</w:t>
      </w:r>
      <w:r w:rsidR="00F33BC1" w:rsidRPr="00F33BC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8E5FD9">
        <w:rPr>
          <w:rFonts w:ascii="Times New Roman" w:hAnsi="Times New Roman" w:cs="Times New Roman"/>
          <w:b/>
          <w:sz w:val="28"/>
          <w:szCs w:val="28"/>
        </w:rPr>
        <w:t>Проходенского</w:t>
      </w:r>
      <w:r w:rsidR="00F33BC1" w:rsidRPr="00F33BC1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муниципального контроля в сфере благоустройства на 2023 год»</w:t>
      </w:r>
      <w:r w:rsidR="008E5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b/>
          <w:sz w:val="28"/>
          <w:szCs w:val="28"/>
        </w:rPr>
        <w:t>и порядок участия граждан в обсуждении проекта</w:t>
      </w:r>
    </w:p>
    <w:p w:rsid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510E">
        <w:rPr>
          <w:rFonts w:ascii="Times New Roman" w:hAnsi="Times New Roman" w:cs="Times New Roman"/>
          <w:sz w:val="28"/>
          <w:szCs w:val="28"/>
        </w:rPr>
        <w:t>Предложения граждан по проекту постановления «</w:t>
      </w:r>
      <w:r w:rsidR="00F33BC1" w:rsidRPr="00F33BC1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8E5FD9">
        <w:rPr>
          <w:rFonts w:ascii="Times New Roman" w:hAnsi="Times New Roman" w:cs="Times New Roman"/>
          <w:sz w:val="28"/>
          <w:szCs w:val="28"/>
        </w:rPr>
        <w:t>Проходенского</w:t>
      </w:r>
      <w:r w:rsidR="00F33BC1" w:rsidRPr="00F33BC1">
        <w:rPr>
          <w:rFonts w:ascii="Times New Roman" w:hAnsi="Times New Roman" w:cs="Times New Roman"/>
          <w:sz w:val="28"/>
          <w:szCs w:val="28"/>
        </w:rPr>
        <w:t xml:space="preserve">  сельского поселения муниципального контроля в сфере благоустройства на 2023 год»</w:t>
      </w:r>
      <w:r w:rsidRPr="0021510E">
        <w:rPr>
          <w:rFonts w:ascii="Times New Roman" w:hAnsi="Times New Roman" w:cs="Times New Roman"/>
          <w:sz w:val="28"/>
          <w:szCs w:val="28"/>
        </w:rPr>
        <w:t xml:space="preserve"> принимаются, начиная с 18.11.2022 года по 18.12.2022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510E">
        <w:rPr>
          <w:rFonts w:ascii="Times New Roman" w:hAnsi="Times New Roman" w:cs="Times New Roman"/>
          <w:sz w:val="28"/>
          <w:szCs w:val="28"/>
        </w:rPr>
        <w:t xml:space="preserve">Предложения граждан подаются в письменной форме в администрацию </w:t>
      </w:r>
      <w:r w:rsidR="008E5FD9">
        <w:rPr>
          <w:rFonts w:ascii="Times New Roman" w:hAnsi="Times New Roman" w:cs="Times New Roman"/>
          <w:sz w:val="28"/>
          <w:szCs w:val="28"/>
        </w:rPr>
        <w:t>Проходенского</w:t>
      </w:r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3092</w:t>
      </w:r>
      <w:r w:rsidR="008E5FD9">
        <w:rPr>
          <w:rFonts w:ascii="Times New Roman" w:hAnsi="Times New Roman" w:cs="Times New Roman"/>
          <w:sz w:val="28"/>
          <w:szCs w:val="28"/>
        </w:rPr>
        <w:t>19</w:t>
      </w:r>
      <w:r w:rsidR="00FE37D5">
        <w:rPr>
          <w:rFonts w:ascii="Times New Roman" w:hAnsi="Times New Roman" w:cs="Times New Roman"/>
          <w:sz w:val="28"/>
          <w:szCs w:val="28"/>
        </w:rPr>
        <w:t>, Белгородская область, Ко</w:t>
      </w:r>
      <w:r w:rsidRPr="0021510E">
        <w:rPr>
          <w:rFonts w:ascii="Times New Roman" w:hAnsi="Times New Roman" w:cs="Times New Roman"/>
          <w:sz w:val="28"/>
          <w:szCs w:val="28"/>
        </w:rPr>
        <w:t xml:space="preserve">рочанский район, с. </w:t>
      </w:r>
      <w:r w:rsidR="008E5FD9">
        <w:rPr>
          <w:rFonts w:ascii="Times New Roman" w:hAnsi="Times New Roman" w:cs="Times New Roman"/>
          <w:sz w:val="28"/>
          <w:szCs w:val="28"/>
        </w:rPr>
        <w:t>Проходное</w:t>
      </w:r>
      <w:r w:rsidRPr="0021510E">
        <w:rPr>
          <w:rFonts w:ascii="Times New Roman" w:hAnsi="Times New Roman" w:cs="Times New Roman"/>
          <w:sz w:val="28"/>
          <w:szCs w:val="28"/>
        </w:rPr>
        <w:t xml:space="preserve">, ул. </w:t>
      </w:r>
      <w:r w:rsidR="008E5FD9">
        <w:rPr>
          <w:rFonts w:ascii="Times New Roman" w:hAnsi="Times New Roman" w:cs="Times New Roman"/>
          <w:sz w:val="28"/>
          <w:szCs w:val="28"/>
        </w:rPr>
        <w:t>Центральная</w:t>
      </w:r>
      <w:r w:rsidR="0075352C">
        <w:rPr>
          <w:rFonts w:ascii="Times New Roman" w:hAnsi="Times New Roman" w:cs="Times New Roman"/>
          <w:sz w:val="28"/>
          <w:szCs w:val="28"/>
        </w:rPr>
        <w:t>, д.</w:t>
      </w:r>
      <w:r w:rsidR="008E5FD9">
        <w:rPr>
          <w:rFonts w:ascii="Times New Roman" w:hAnsi="Times New Roman" w:cs="Times New Roman"/>
          <w:sz w:val="28"/>
          <w:szCs w:val="28"/>
        </w:rPr>
        <w:t>84</w:t>
      </w:r>
      <w:r w:rsidR="006E30FB">
        <w:rPr>
          <w:rFonts w:ascii="Times New Roman" w:hAnsi="Times New Roman" w:cs="Times New Roman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8E5FD9">
        <w:rPr>
          <w:rFonts w:ascii="Times New Roman" w:hAnsi="Times New Roman" w:cs="Times New Roman"/>
          <w:sz w:val="28"/>
          <w:szCs w:val="28"/>
          <w:lang w:val="en-US"/>
        </w:rPr>
        <w:t>proxodnoe</w:t>
      </w:r>
      <w:proofErr w:type="spellEnd"/>
      <w:r w:rsidR="003B1E04" w:rsidRPr="003B1E04">
        <w:rPr>
          <w:rFonts w:ascii="Times New Roman" w:hAnsi="Times New Roman" w:cs="Times New Roman"/>
          <w:sz w:val="28"/>
          <w:szCs w:val="28"/>
        </w:rPr>
        <w:t>@ko.belregion.ru</w:t>
      </w:r>
      <w:r w:rsidRPr="002151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510E">
        <w:rPr>
          <w:rFonts w:ascii="Times New Roman" w:hAnsi="Times New Roman" w:cs="Times New Roman"/>
          <w:sz w:val="28"/>
          <w:szCs w:val="28"/>
        </w:rPr>
        <w:t>Поступившие предложения</w:t>
      </w:r>
      <w:r w:rsidRPr="008168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>граждан передаются рассмотрение общественного совета.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1510E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r w:rsidR="008E5FD9">
        <w:rPr>
          <w:rFonts w:ascii="Times New Roman" w:hAnsi="Times New Roman" w:cs="Times New Roman"/>
          <w:sz w:val="28"/>
          <w:szCs w:val="28"/>
        </w:rPr>
        <w:t>Проходенского</w:t>
      </w:r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8.1. Получает, регистрирует направленные гражданами письменные предложения по проекту правового акта, вынесенному на общественные </w:t>
      </w:r>
      <w:r w:rsidRPr="0021510E">
        <w:rPr>
          <w:rFonts w:ascii="Times New Roman" w:hAnsi="Times New Roman" w:cs="Times New Roman"/>
          <w:sz w:val="28"/>
          <w:szCs w:val="28"/>
        </w:rPr>
        <w:lastRenderedPageBreak/>
        <w:t>обсуждения (письменные предложения по вопросу, вынесенному на общественные обсуждения).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8.3. </w:t>
      </w:r>
      <w:r w:rsidR="001B7DDC">
        <w:rPr>
          <w:rFonts w:ascii="Times New Roman" w:hAnsi="Times New Roman" w:cs="Times New Roman"/>
          <w:sz w:val="28"/>
          <w:szCs w:val="28"/>
        </w:rPr>
        <w:t>Ф</w:t>
      </w:r>
      <w:r w:rsidRPr="0021510E">
        <w:rPr>
          <w:rFonts w:ascii="Times New Roman" w:hAnsi="Times New Roman" w:cs="Times New Roman"/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8.4.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рганизует подготовку открытого заседания и осуществляет его проведение.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8.5.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формляет итоговые документы общественных обсуждений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1510E" w:rsidRPr="001B7DDC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DC">
        <w:rPr>
          <w:rFonts w:ascii="Times New Roman" w:hAnsi="Times New Roman" w:cs="Times New Roman"/>
          <w:sz w:val="28"/>
          <w:szCs w:val="28"/>
        </w:rPr>
        <w:t xml:space="preserve">8.6. </w:t>
      </w:r>
      <w:r w:rsidR="001B7DDC" w:rsidRPr="001B7DDC">
        <w:rPr>
          <w:rFonts w:ascii="Times New Roman" w:hAnsi="Times New Roman" w:cs="Times New Roman"/>
          <w:sz w:val="28"/>
          <w:szCs w:val="28"/>
        </w:rPr>
        <w:t>О</w:t>
      </w:r>
      <w:r w:rsidRPr="001B7DDC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законодательством и Положением.</w:t>
      </w:r>
    </w:p>
    <w:p w:rsidR="0021510E" w:rsidRP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510E" w:rsidRPr="0021510E" w:rsidSect="00F33B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50F"/>
    <w:rsid w:val="00015AA4"/>
    <w:rsid w:val="00021E28"/>
    <w:rsid w:val="00035D38"/>
    <w:rsid w:val="00060A3F"/>
    <w:rsid w:val="000801D3"/>
    <w:rsid w:val="000812FF"/>
    <w:rsid w:val="00082DEE"/>
    <w:rsid w:val="00090436"/>
    <w:rsid w:val="000B073A"/>
    <w:rsid w:val="000C003F"/>
    <w:rsid w:val="000C0FF4"/>
    <w:rsid w:val="000C7957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B7DDC"/>
    <w:rsid w:val="001D1077"/>
    <w:rsid w:val="001E5B46"/>
    <w:rsid w:val="002042E1"/>
    <w:rsid w:val="00205417"/>
    <w:rsid w:val="0021510E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12F4E"/>
    <w:rsid w:val="003247B7"/>
    <w:rsid w:val="00335CDC"/>
    <w:rsid w:val="00335DB8"/>
    <w:rsid w:val="00346BF3"/>
    <w:rsid w:val="00363C5B"/>
    <w:rsid w:val="0037500E"/>
    <w:rsid w:val="003A4EC8"/>
    <w:rsid w:val="003B1E04"/>
    <w:rsid w:val="003B2BEF"/>
    <w:rsid w:val="003B386D"/>
    <w:rsid w:val="003E1328"/>
    <w:rsid w:val="003E571F"/>
    <w:rsid w:val="003F0B4C"/>
    <w:rsid w:val="003F1F5E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183D"/>
    <w:rsid w:val="004F37EE"/>
    <w:rsid w:val="00575AAE"/>
    <w:rsid w:val="00591718"/>
    <w:rsid w:val="005A004A"/>
    <w:rsid w:val="005A58C4"/>
    <w:rsid w:val="005A623E"/>
    <w:rsid w:val="005B250F"/>
    <w:rsid w:val="005B32DC"/>
    <w:rsid w:val="005B3E1B"/>
    <w:rsid w:val="005B45D9"/>
    <w:rsid w:val="005B7F81"/>
    <w:rsid w:val="005C1020"/>
    <w:rsid w:val="005D2BAA"/>
    <w:rsid w:val="006015C4"/>
    <w:rsid w:val="0061382A"/>
    <w:rsid w:val="00646B63"/>
    <w:rsid w:val="00662F25"/>
    <w:rsid w:val="00680752"/>
    <w:rsid w:val="00695D16"/>
    <w:rsid w:val="006A3579"/>
    <w:rsid w:val="006A44B4"/>
    <w:rsid w:val="006B3EF5"/>
    <w:rsid w:val="006E30FB"/>
    <w:rsid w:val="006F07C5"/>
    <w:rsid w:val="006F124C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5352C"/>
    <w:rsid w:val="00764018"/>
    <w:rsid w:val="0077491A"/>
    <w:rsid w:val="00780DB5"/>
    <w:rsid w:val="007935B1"/>
    <w:rsid w:val="007B7797"/>
    <w:rsid w:val="0081004C"/>
    <w:rsid w:val="0081680D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A7E76"/>
    <w:rsid w:val="008B1982"/>
    <w:rsid w:val="008D7971"/>
    <w:rsid w:val="008E3050"/>
    <w:rsid w:val="008E5FD9"/>
    <w:rsid w:val="00907206"/>
    <w:rsid w:val="00932CFD"/>
    <w:rsid w:val="0094220B"/>
    <w:rsid w:val="00962CA4"/>
    <w:rsid w:val="00965C9D"/>
    <w:rsid w:val="00983522"/>
    <w:rsid w:val="00987A1D"/>
    <w:rsid w:val="009D78FA"/>
    <w:rsid w:val="009E18E4"/>
    <w:rsid w:val="00A2795D"/>
    <w:rsid w:val="00A4747E"/>
    <w:rsid w:val="00A51713"/>
    <w:rsid w:val="00A7061F"/>
    <w:rsid w:val="00A810F0"/>
    <w:rsid w:val="00A82473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53D89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311A"/>
    <w:rsid w:val="00C64299"/>
    <w:rsid w:val="00C65DAF"/>
    <w:rsid w:val="00C8774F"/>
    <w:rsid w:val="00C96523"/>
    <w:rsid w:val="00CB0F51"/>
    <w:rsid w:val="00CD1BE4"/>
    <w:rsid w:val="00CD215E"/>
    <w:rsid w:val="00CD73AE"/>
    <w:rsid w:val="00CE1159"/>
    <w:rsid w:val="00CF3A7D"/>
    <w:rsid w:val="00D07719"/>
    <w:rsid w:val="00D138B9"/>
    <w:rsid w:val="00D13C32"/>
    <w:rsid w:val="00D20D6C"/>
    <w:rsid w:val="00D24154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322B7"/>
    <w:rsid w:val="00E3537C"/>
    <w:rsid w:val="00E5549F"/>
    <w:rsid w:val="00E823BE"/>
    <w:rsid w:val="00EA4DE1"/>
    <w:rsid w:val="00ED09EA"/>
    <w:rsid w:val="00EE3817"/>
    <w:rsid w:val="00EE679D"/>
    <w:rsid w:val="00EF118E"/>
    <w:rsid w:val="00EF6BE1"/>
    <w:rsid w:val="00F06C5F"/>
    <w:rsid w:val="00F11931"/>
    <w:rsid w:val="00F23631"/>
    <w:rsid w:val="00F33BC1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paragraph" w:styleId="1">
    <w:name w:val="heading 1"/>
    <w:basedOn w:val="a"/>
    <w:next w:val="a"/>
    <w:link w:val="10"/>
    <w:qFormat/>
    <w:rsid w:val="009835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33BC1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835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9835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C7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2"/>
    <w:locked/>
    <w:rsid w:val="0081680D"/>
    <w:rPr>
      <w:rFonts w:cs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c"/>
    <w:rsid w:val="0081680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83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35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8352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20">
    <w:name w:val="Заголовок 2 Знак"/>
    <w:basedOn w:val="a0"/>
    <w:link w:val="2"/>
    <w:rsid w:val="00F33B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3B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andard">
    <w:name w:val="Standard"/>
    <w:rsid w:val="00F33B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F33BC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d">
    <w:name w:val="header"/>
    <w:basedOn w:val="Standard"/>
    <w:link w:val="ae"/>
    <w:rsid w:val="00F33B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33BC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33BC1"/>
  </w:style>
  <w:style w:type="paragraph" w:styleId="af">
    <w:name w:val="Normal (Web)"/>
    <w:basedOn w:val="a"/>
    <w:uiPriority w:val="99"/>
    <w:unhideWhenUsed/>
    <w:rsid w:val="00F33B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F33BC1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rsid w:val="00F33BC1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locked/>
    <w:rsid w:val="00F33BC1"/>
    <w:rPr>
      <w:rFonts w:ascii="Calibri" w:eastAsia="Times New Roman" w:hAnsi="Calibri" w:cs="Times New Roman"/>
      <w:color w:val="00000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8E5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368A3-CF2E-4ADE-B24E-C6297D64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pc</cp:lastModifiedBy>
  <cp:revision>6</cp:revision>
  <cp:lastPrinted>2022-12-23T08:14:00Z</cp:lastPrinted>
  <dcterms:created xsi:type="dcterms:W3CDTF">2022-12-02T14:48:00Z</dcterms:created>
  <dcterms:modified xsi:type="dcterms:W3CDTF">2022-12-27T18:30:00Z</dcterms:modified>
</cp:coreProperties>
</file>